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7F9" w:rsidRPr="00201B0E" w:rsidRDefault="004817F9" w:rsidP="00201B0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201B0E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>Ogłoszenie o konkursie FIO 2017</w:t>
      </w:r>
    </w:p>
    <w:p w:rsidR="004817F9" w:rsidRPr="00201B0E" w:rsidRDefault="004817F9" w:rsidP="00201B0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1A7F23">
        <w:rPr>
          <w:rFonts w:ascii="Times New Roman" w:hAnsi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pozytek.gov.pl/gallery/FIO%20inne/2015_logo_FIO_v1_na_strone.jpg" style="width:207pt;height:129.75pt;visibility:visible">
            <v:imagedata r:id="rId5" o:title=""/>
          </v:shape>
        </w:pict>
      </w:r>
      <w:r w:rsidRPr="00201B0E">
        <w:rPr>
          <w:rFonts w:ascii="Times New Roman" w:hAnsi="Times New Roman"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</w:pPr>
      <w:r w:rsidRPr="00201B0E">
        <w:rPr>
          <w:rFonts w:ascii="Times New Roman" w:hAnsi="Times New Roman"/>
          <w:b/>
          <w:bCs/>
          <w:kern w:val="36"/>
          <w:sz w:val="48"/>
          <w:szCs w:val="48"/>
          <w:lang w:eastAsia="pl-PL"/>
        </w:rPr>
        <w:t>Minister Rodziny, Pracy i Polityki Społecznej zaprasza</w:t>
      </w:r>
    </w:p>
    <w:p w:rsidR="004817F9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Źródło: </w:t>
      </w:r>
    </w:p>
    <w:p w:rsidR="004817F9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hyperlink r:id="rId6" w:history="1">
        <w:r w:rsidRPr="00F52957">
          <w:rPr>
            <w:rStyle w:val="Hyperlink"/>
            <w:rFonts w:ascii="Times New Roman" w:hAnsi="Times New Roman"/>
            <w:sz w:val="24"/>
            <w:szCs w:val="24"/>
            <w:lang w:eastAsia="pl-PL"/>
          </w:rPr>
          <w:t>http://www.pozytek.gov.pl/Ogloszenie,o,konkursie,FIO,2017,3923.html</w:t>
        </w:r>
      </w:hyperlink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organizacje pozarządowe, o których mowa w art. 3 ust. 2 ustawy z dnia 24 kwietnia 2003 r. o działalności pożytku publicznego i o wolontariacie (zwana dalej „UoDPPioW”), m.in. stowarzyszenia oraz jednostki terenowe stowarzyszeń posiadające osobowość prawną, związki stowarzyszeń, fundacje, kółka rolnicze, cechy rzemieślnicze, izby rzemieślnicze i wspólnoty mieszkaniowe;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podmioty wymienione w art. 3 ust. 3 pkt 1-4 UoDPPioW (w tym spółdzielnie socjalne oraz osoby prawne i jednostki organizacyjne kościołów i związków wyznaniowych);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do udziału w otwartym konkursie ofert na realizację zadań publicznych dofinansowanych w 2017 r. ze środków krajowego Programu Fundusz Inicjatyw Obywatelskich (P FIO).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Konkurs przeprowadzany jest zgodnie z przepisami UoDPPioW oraz Uchwałą Nr 209/2013 Rady Ministrów z dnia 27 listopada 2013 r. w sprawie przyjęcia Programu Fundusz Inicjatyw Obywatelskich na lata 2014-2020.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Rodzaj zadania.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Dofinansowane będą jedynie działania mieszczące się w zakresie nieodpłatnej lub odpłatnej działalności pożytku publicznej (w granicach limitów określonych w art. 9 UoDPPioW). Tym samym, środki P FIO nie mogą być wydatkowane na działalność gospodarczą.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Rodzaje zadań objętych dofinansowaniem: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Zakres możliwych do zrealizowania w ramach P FIO działań obejmuje całą wymienioną w art. 4 ust. 1 </w:t>
      </w:r>
      <w:r w:rsidRPr="00201B0E">
        <w:rPr>
          <w:rFonts w:ascii="Times New Roman" w:hAnsi="Times New Roman"/>
          <w:sz w:val="24"/>
          <w:szCs w:val="24"/>
          <w:lang w:eastAsia="pl-PL"/>
        </w:rPr>
        <w:t>UoDPPioW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sferę zadań publicznych. 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Uprawione podmioty mogą składać oferty o dofinansowanie zadań w ramach jednego z czterech Priorytetów: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Priorytet 1. Małe inicjatywy (Komponent Regionalny, Komponent Tematyczny);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Priorytet 2. Aktywne społeczeństwo (Konkurs Ogólny);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Priorytet 3. Aktywni obywatele (Konkurs Ogólny);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Priorytet 4. Silne organizacje pozarządowe (Konkurs Ogólny, Komponent Działań Systemowych).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 xml:space="preserve">Składane oferty mają realizować cel główny P FIO, jakim jest 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zwiększenie zaangażowania obywateli i organizacji pozarządowych w życie publiczne. </w:t>
      </w:r>
      <w:r w:rsidRPr="00201B0E">
        <w:rPr>
          <w:rFonts w:ascii="Times New Roman" w:hAnsi="Times New Roman"/>
          <w:sz w:val="24"/>
          <w:szCs w:val="24"/>
          <w:lang w:eastAsia="pl-PL"/>
        </w:rPr>
        <w:t>Realizacja P FIO ma umożliwić obywatelom angażowanie się w różnorodne działania na rzecz innych, swoich wspólnot oraz w tworzenie, realizację i monitoring polityk publicznych.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2.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Wysokość środków publicznych przeznaczonych na realizację P FIO.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Wysokość środków na finansowanie P FIO w roku 2017 wynosi </w:t>
      </w:r>
      <w:r w:rsidRPr="00201B0E">
        <w:rPr>
          <w:rFonts w:ascii="Times New Roman" w:hAnsi="Times New Roman"/>
          <w:sz w:val="24"/>
          <w:szCs w:val="24"/>
          <w:lang w:eastAsia="pl-PL"/>
        </w:rPr>
        <w:t xml:space="preserve">60 000 000,00 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zł, w tym </w:t>
      </w:r>
      <w:r w:rsidRPr="00201B0E">
        <w:rPr>
          <w:rFonts w:ascii="Times New Roman" w:hAnsi="Times New Roman"/>
          <w:sz w:val="24"/>
          <w:szCs w:val="24"/>
          <w:lang w:eastAsia="pl-PL"/>
        </w:rPr>
        <w:t xml:space="preserve">57 600 000,00 zł 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przeznaczono na dotacje, zaś </w:t>
      </w:r>
      <w:r w:rsidRPr="00201B0E">
        <w:rPr>
          <w:rFonts w:ascii="Times New Roman" w:hAnsi="Times New Roman"/>
          <w:sz w:val="24"/>
          <w:szCs w:val="24"/>
          <w:lang w:eastAsia="pl-PL"/>
        </w:rPr>
        <w:t xml:space="preserve">2 400 000,00 zł 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na obsługę techniczną Programu.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3.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Zasady przyznawania dotacji.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Wysokość wnioskowanej dotacji: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Konkursie Ogólnym od 10 tys. zł do 100 tys. zł,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Priorytecie 1, Komponent Regionalny od 370 tys. do 902 tys. zł,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Priorytecie 1, Komponent Tematyczny do 1 mln zł,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Priorytecie 4, Komponent Działań Systemowych: od 10 tys. zł do 250 tys. zł.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Wymagany wkład własny: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4185"/>
        <w:gridCol w:w="3510"/>
      </w:tblGrid>
      <w:tr w:rsidR="004817F9" w:rsidRPr="001A7F23" w:rsidTr="00201B0E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7F9" w:rsidRPr="00201B0E" w:rsidRDefault="004817F9" w:rsidP="00201B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1B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wartość dotacji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17F9" w:rsidRPr="00201B0E" w:rsidRDefault="004817F9" w:rsidP="00201B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1B0E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 wkład własny</w:t>
            </w:r>
          </w:p>
        </w:tc>
      </w:tr>
      <w:tr w:rsidR="004817F9" w:rsidRPr="001A7F23" w:rsidTr="00201B0E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7F9" w:rsidRPr="00201B0E" w:rsidRDefault="004817F9" w:rsidP="00201B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1B0E">
              <w:rPr>
                <w:rFonts w:ascii="Times New Roman" w:hAnsi="Times New Roman"/>
                <w:sz w:val="24"/>
                <w:szCs w:val="24"/>
                <w:lang w:eastAsia="pl-PL"/>
              </w:rPr>
              <w:t>10 tys. zł do 40 tys. zł włącznie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17F9" w:rsidRPr="00201B0E" w:rsidRDefault="004817F9" w:rsidP="00201B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1B0E">
              <w:rPr>
                <w:rFonts w:ascii="Times New Roman" w:hAnsi="Times New Roman"/>
                <w:sz w:val="24"/>
                <w:szCs w:val="24"/>
                <w:lang w:eastAsia="pl-PL"/>
              </w:rPr>
              <w:t>Co najmniej 10% wartości dotacji - środki własne niefinansowe lub finansowe</w:t>
            </w:r>
          </w:p>
        </w:tc>
      </w:tr>
      <w:tr w:rsidR="004817F9" w:rsidRPr="001A7F23" w:rsidTr="00201B0E">
        <w:trPr>
          <w:tblCellSpacing w:w="0" w:type="dxa"/>
          <w:jc w:val="center"/>
        </w:trPr>
        <w:tc>
          <w:tcPr>
            <w:tcW w:w="41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17F9" w:rsidRPr="00201B0E" w:rsidRDefault="004817F9" w:rsidP="00201B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1B0E">
              <w:rPr>
                <w:rFonts w:ascii="Times New Roman" w:hAnsi="Times New Roman"/>
                <w:sz w:val="24"/>
                <w:szCs w:val="24"/>
                <w:lang w:eastAsia="pl-PL"/>
              </w:rPr>
              <w:t>ponad 40 tys. zł do 100 tys. zł włącznie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817F9" w:rsidRPr="00201B0E" w:rsidRDefault="004817F9" w:rsidP="00201B0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01B0E">
              <w:rPr>
                <w:rFonts w:ascii="Times New Roman" w:hAnsi="Times New Roman"/>
                <w:sz w:val="24"/>
                <w:szCs w:val="24"/>
                <w:lang w:eastAsia="pl-PL"/>
              </w:rPr>
              <w:t>Co najmniej 15% wartości dotacji - środki własne niefinansowe lub finansowe, w tym nie mniej niż 7,5% wartości dotacji wkład finansowy</w:t>
            </w:r>
          </w:p>
        </w:tc>
      </w:tr>
    </w:tbl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Szczegółowe zasady przyznawania dotacji: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Każda oferta musi spełniać kryteria formalne wymienione w</w:t>
      </w:r>
      <w:r w:rsidRPr="00201B0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Regulaminie Konkursu Fundusz Inicjatyw Obywatelskich 2017.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Spełnienie poszczególnych kryteriów formalnych weryfikowane będzie przez Instytucję Zarządzającą.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Ocena merytoryczna dokonywana będzie przez komisję konkursową przy wsparciu ekspertów. Każda oferta będzie oceniana indywidualnie i niezależnie przez dwóch ekspertów lub Zespół Oceny Projektów, na podstawie karty oceny merytorycznej. </w:t>
      </w:r>
      <w:r w:rsidRPr="00201B0E">
        <w:rPr>
          <w:rFonts w:ascii="Times New Roman" w:hAnsi="Times New Roman"/>
          <w:sz w:val="24"/>
          <w:szCs w:val="24"/>
          <w:lang w:eastAsia="pl-PL"/>
        </w:rPr>
        <w:t xml:space="preserve">W przypadku, gdy oferta została oceniona pozytywnie formalnie i merytorycznie, ale występuje wyraźna różnica w punktacji (tzn. różnica punktów pomiędzy ocenami obu ekspertów wynosi min. 20 punktów) i wyższa ocena wynosi co najmniej 89 punktów, oferta kierowana jest do oceny III eksperta, który wypełnia </w:t>
      </w:r>
      <w:r w:rsidRPr="00201B0E">
        <w:rPr>
          <w:rFonts w:ascii="Times New Roman" w:hAnsi="Times New Roman"/>
          <w:i/>
          <w:iCs/>
          <w:sz w:val="24"/>
          <w:szCs w:val="24"/>
          <w:lang w:eastAsia="pl-PL"/>
        </w:rPr>
        <w:t xml:space="preserve">kartę oceny </w:t>
      </w:r>
      <w:r w:rsidRPr="00201B0E">
        <w:rPr>
          <w:rFonts w:ascii="Times New Roman" w:hAnsi="Times New Roman"/>
          <w:sz w:val="24"/>
          <w:szCs w:val="24"/>
          <w:lang w:eastAsia="pl-PL"/>
        </w:rPr>
        <w:t>dysponując podwójną pulą punktową (200 pkt.).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Łączna liczba punktów przyznanych przez ekspertów i punktów za spełnienie kryteriów strategicznych stanowi o miejscu danego projektu w rankingu. Po akceptacji lub weryfikacji dokonanej przez komisję konkursową listy zostają przedstawione ministrowi właściwemu ds. zabezpieczenia społecznego. W kompetencji Ministra pozostaje możliwość weryfikacji oceny ekspertów (poprzez dokonanie oceny strategicznej). Rodzaje zadań objętych dofinansowaniem, szczegółowe zasady przyznawania dotacji oraz kryteria oceny ofert, a także warunki realizacji zadań zostały opisane w dokumencie </w:t>
      </w:r>
      <w:r w:rsidRPr="00201B0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Regulamin Konkursu Fundusz Inicjatyw Obywatelskich 2017 r., 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dostępnym na stronie internetowej </w:t>
      </w:r>
      <w:hyperlink r:id="rId7" w:history="1">
        <w:r w:rsidRPr="00201B0E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www.pozytek.gov.pl</w:t>
        </w:r>
      </w:hyperlink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4.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Terminy i warunki realizacji zadania.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Maksymalny czas realizacji zadania: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przypadku Priorytetu 1 (Komponent Regionalny, Komponent Tematyczny):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od 1 lutego 2017 r. do 31 grudnia 2017 r. (do 11 miesięcy),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przypadku Priorytetu 2 (Konkurs Ogólny):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od 1 lutego 2017 r. do 31 grudnia 2017 r. (do 11 miesięcy),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przypadku Priorytetu 3 (Konkurs Ogólny):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od 1 kwietnia 2017 r. do 31 grudnia 2017 r. (do 9 miesięcy),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przypadku Priorytetu 4 (Konkurs Ogólny):</w:t>
      </w:r>
    </w:p>
    <w:p w:rsidR="004817F9" w:rsidRPr="00201B0E" w:rsidRDefault="004817F9" w:rsidP="00201B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od 1 kwietnia 2017 r. do 31 grudnia 2017 r. (do 9 miesięcy),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 przypadku Priorytetu 4 (Komponent Działań Systemowych):</w:t>
      </w:r>
    </w:p>
    <w:p w:rsidR="004817F9" w:rsidRPr="00201B0E" w:rsidRDefault="004817F9" w:rsidP="00201B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od 1 lutego 2017 r. do 31 grudnia 2017 r., (do 11 miesięcy).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Zawarcie umowy i przyznanie dotacji na poszczególne lata nastąpi pod warunkiem przyznania stosownych środków z budżetu państwa przeznaczonych na dofinansowanie zadań realizowanych w ramach P FIO.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5.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Zasady składania ofert.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Uprawniony podmiot może złożyć 1 ofertę. </w:t>
      </w:r>
      <w:r w:rsidRPr="00201B0E">
        <w:rPr>
          <w:rFonts w:ascii="Times New Roman" w:hAnsi="Times New Roman"/>
          <w:sz w:val="24"/>
          <w:szCs w:val="24"/>
          <w:lang w:eastAsia="pl-PL"/>
        </w:rPr>
        <w:t>Jednakże uprawniony podmiot posiadający oddziały terenowe nieposiadające osobowości prawnej może złożyć maksymalnie 2 dodatkowe oferty (jedna oferta na oddział).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Wyjątkiem od powyższych zasad jest składanie oferty w Komponencie Tematycznym i Komponencie Działań Systemowych. </w:t>
      </w:r>
    </w:p>
    <w:p w:rsidR="004817F9" w:rsidRPr="00201B0E" w:rsidRDefault="004817F9" w:rsidP="00201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Złożenie oferty w jednym z tych komponentów nie uniemożliwia złożenia oferty w Konkursie Ogólnym. W przypadku przeznaczenia do dofinansowania obu ofert, Oferent zobowiązany jest do wskazania w ciągu 30 dni od rozstrzygnięcia konkursu, którą ofertę wybiera do realizacji (niemożliwe jest otrzymanie dofinansowań na realizację dwóch zadań);</w:t>
      </w:r>
    </w:p>
    <w:p w:rsidR="004817F9" w:rsidRPr="00201B0E" w:rsidRDefault="004817F9" w:rsidP="00201B0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Oddziały terenowe nieposiadające osobowości prawnej nie mogą składać ofert w ramach tych komponentów.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6.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Termin składania ofert.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Termin składania ofert na realizację zadań publicznych: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- w Priorytecie 1 i w Priorytecie 2 oraz w Komponencie Działań Systemowych wyodrębnionym w ramach Priorytetu 4 przypada od 6 września 2016 r. do 28 września 2016 r. do godziny 16:15 („nabór wrześniowy”).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- w Priorytecie 3 i w Priorytecie 4 (Konkurs Ogólny) przypada od 1 grudnia 2016 r. do 9 stycznia 2017 r. do godziny 16:15 („nabór grudniowy”).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UWAGA: Oferenci, którzy złożą ofertę w „naborze wrześniowym” (wyjątek stanowi oferta złożona w Komponencie Tematycznym i Komponencie Działań Systemowych) nie mogą składać ofert w „naborze grudniowym”.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7.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Tryb i kryteria stosowane przy wyborze ofert oraz termin dokonania wyboru ofert.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Prawidłowe złożenie oferty w konkursie FIO 2017 musi nastąpić przez Generator Ofert FIO.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W celu złożenia oferty należy: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 xml:space="preserve">- wypełnić ofertę przy użyciu Generatora Ofert FIO, dostępnego na stronie internetowej </w:t>
      </w:r>
      <w:hyperlink r:id="rId8" w:history="1">
        <w:r w:rsidRPr="00201B0E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www.pozytek.gov.pl</w:t>
        </w:r>
      </w:hyperlink>
      <w:r w:rsidRPr="00201B0E">
        <w:rPr>
          <w:rFonts w:ascii="Times New Roman" w:hAnsi="Times New Roman"/>
          <w:sz w:val="24"/>
          <w:szCs w:val="24"/>
          <w:lang w:eastAsia="pl-PL"/>
        </w:rPr>
        <w:t>,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- wysłać ofertę wraz z wymaganymi załącznikami poprzez Generator Ofert FIO za pomocą przycisku ZŁÓŻ OFERTĘ.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W ramach konkursu FIO 2017 nie ma obowiązku przesyłania wersji papierowej oferty, ani składania jej przez ePUAP.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Kryterium formalnym, jest wypełnienie i złożenie elektronicznej wersji oferty w terminie naboru ofert (określonym co do godziny, z uwzględnieniem 5 minut tolerancji) określonym w niniejszym ogłoszeniu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Wszystkie oferty złożone za pośrednictwem Generatora Ofert FIO we wskazanym terminie zostaną ocenione formalnie.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Następnie oferty ocenione pozytywnie formalnie zostaną poddane ocenie merytorycznej.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 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Lista projektów przeznaczonych do dofinansowania zostanie ogłoszona przed dniem 1 kwietnia 2017 r.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8. </w:t>
      </w:r>
      <w:r w:rsidRPr="00201B0E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 xml:space="preserve">Zrealizowane w roku ogłoszenia otwartego konkursu ofert i w roku poprzednim zadania publiczne tego samego rodzaju. 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W roku 2015 w ramach rezerwy celowej budżetu państwa przeznaczonej na Program Fundusz Inicjatyw Obywatelskich dofinansowano 637 ofert na kwotę 57 528 319,13 zł. Dziesięć przeznaczonych do dofinansowania podmiotów zrezygnowało z realizacji zadania.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sz w:val="24"/>
          <w:szCs w:val="24"/>
          <w:lang w:eastAsia="pl-PL"/>
        </w:rPr>
        <w:t>W roku 2016 w ramach rezerwy celowej budżetu państwa przeznaczonej na Program Fundusz Inicjatyw Obywatelskich do dofinansowania przeznaczono 476 ofert, na dzień 2 września 2016 r. wypłacono dotacje w wysokości 53 697 240,33 zł (III transze projektów trzyletnich dofinansowanych w 2014 r., II transze projektów dwuletnich dofinansowanych w 2015 r. oraz dotacje na realizację zadań zleconych w 2016 r.). 8 przeznaczonych do dofinansowania podmiotów zrezygnowało z realizacji zadania.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9.</w:t>
      </w:r>
      <w:r w:rsidRPr="00201B0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Przed wypełnieniem oferty należy zapoznać się z dokumentem</w:t>
      </w:r>
      <w:r w:rsidRPr="00201B0E">
        <w:rPr>
          <w:rFonts w:ascii="Times New Roman" w:hAnsi="Times New Roman"/>
          <w:b/>
          <w:bCs/>
          <w:i/>
          <w:iCs/>
          <w:sz w:val="24"/>
          <w:szCs w:val="24"/>
          <w:lang w:eastAsia="pl-PL"/>
        </w:rPr>
        <w:t xml:space="preserve"> Regulamin Konkursu Fundusz Inicjatyw Obywatelskich 2017</w:t>
      </w: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Szczegółowe informacje na temat P FIO będzie można uzyskać w terminach naboru ofert wyłącznie pod numerem telefonu </w:t>
      </w:r>
      <w:r w:rsidRPr="00201B0E">
        <w:rPr>
          <w:rFonts w:ascii="Times New Roman" w:hAnsi="Times New Roman"/>
          <w:sz w:val="24"/>
          <w:szCs w:val="24"/>
          <w:lang w:eastAsia="pl-PL"/>
        </w:rPr>
        <w:t xml:space="preserve">(022) 693 49 70, w godz. 10:00-15:00 od poniedziałku do piątku lub na stronie internetowej </w:t>
      </w:r>
      <w:hyperlink r:id="rId9" w:history="1">
        <w:r w:rsidRPr="00201B0E">
          <w:rPr>
            <w:rFonts w:ascii="Times New Roman" w:hAnsi="Times New Roman"/>
            <w:color w:val="0000FF"/>
            <w:sz w:val="24"/>
            <w:szCs w:val="24"/>
            <w:u w:val="single"/>
            <w:lang w:eastAsia="pl-PL"/>
          </w:rPr>
          <w:t>www.pozytek.gov.pl</w:t>
        </w:r>
      </w:hyperlink>
      <w:r w:rsidRPr="00201B0E">
        <w:rPr>
          <w:rFonts w:ascii="Times New Roman" w:hAnsi="Times New Roman"/>
          <w:sz w:val="24"/>
          <w:szCs w:val="24"/>
          <w:lang w:eastAsia="pl-PL"/>
        </w:rPr>
        <w:t>.</w:t>
      </w:r>
    </w:p>
    <w:p w:rsidR="004817F9" w:rsidRPr="00201B0E" w:rsidRDefault="004817F9" w:rsidP="00201B0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 xml:space="preserve">10. Dodatkowe informacje znajdują się na stronie internetowej </w:t>
      </w:r>
      <w:hyperlink r:id="rId10" w:history="1">
        <w:r w:rsidRPr="00201B0E">
          <w:rPr>
            <w:rFonts w:ascii="Times New Roman" w:hAnsi="Times New Roman"/>
            <w:b/>
            <w:bCs/>
            <w:color w:val="0000FF"/>
            <w:sz w:val="24"/>
            <w:szCs w:val="24"/>
            <w:u w:val="single"/>
            <w:lang w:eastAsia="pl-PL"/>
          </w:rPr>
          <w:t>www.pozytek.gov.pl</w:t>
        </w:r>
      </w:hyperlink>
      <w:r w:rsidRPr="00201B0E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4817F9" w:rsidRDefault="004817F9"/>
    <w:sectPr w:rsidR="004817F9" w:rsidSect="00C46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5509"/>
    <w:multiLevelType w:val="multilevel"/>
    <w:tmpl w:val="08DC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21B79"/>
    <w:multiLevelType w:val="multilevel"/>
    <w:tmpl w:val="4FA61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D854F3"/>
    <w:multiLevelType w:val="multilevel"/>
    <w:tmpl w:val="55249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B0E"/>
    <w:rsid w:val="001A7F23"/>
    <w:rsid w:val="00201B0E"/>
    <w:rsid w:val="00285AC1"/>
    <w:rsid w:val="004817F9"/>
    <w:rsid w:val="00B13218"/>
    <w:rsid w:val="00C46473"/>
    <w:rsid w:val="00F52957"/>
    <w:rsid w:val="00FC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73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1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1B0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Web">
    <w:name w:val="Normal (Web)"/>
    <w:basedOn w:val="Normal"/>
    <w:uiPriority w:val="99"/>
    <w:semiHidden/>
    <w:rsid w:val="00201B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201B0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01B0E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201B0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6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ytek.gov.pl/undefine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zytek.gov.pl/undefined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ytek.gov.pl/Ogloszenie,o,konkursie,FIO,2017,3923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pozytek.gov.pl/undefin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zytek.gov.pl/undefine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6</Pages>
  <Words>1362</Words>
  <Characters>8178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konkursie FIO 2017</dc:title>
  <dc:subject/>
  <dc:creator>Rafał Jurneczko</dc:creator>
  <cp:keywords/>
  <dc:description/>
  <cp:lastModifiedBy>a.pietrzyk</cp:lastModifiedBy>
  <cp:revision>2</cp:revision>
  <dcterms:created xsi:type="dcterms:W3CDTF">2016-09-12T11:52:00Z</dcterms:created>
  <dcterms:modified xsi:type="dcterms:W3CDTF">2016-09-12T11:52:00Z</dcterms:modified>
</cp:coreProperties>
</file>