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53" w:rsidRPr="00A254B4" w:rsidRDefault="009E2E3B" w:rsidP="000B1653">
      <w:pPr>
        <w:spacing w:before="100" w:beforeAutospacing="1"/>
        <w:rPr>
          <w:rFonts w:ascii="Calibri" w:hAnsi="Calibri" w:cs="Calibri"/>
        </w:rPr>
      </w:pPr>
      <w:r>
        <w:t>Klauzula informacyjna dla osób chcących uczestniczyć w projekcie</w:t>
      </w:r>
      <w:r w:rsidR="000B1653">
        <w:t xml:space="preserve"> pn.: </w:t>
      </w:r>
      <w:r w:rsidR="000B1653" w:rsidRPr="00A254B4">
        <w:rPr>
          <w:rFonts w:ascii="Calibri" w:eastAsia="FreeSans" w:hAnsi="Calibri" w:cs="Times New Roman"/>
        </w:rPr>
        <w:t>„</w:t>
      </w:r>
      <w:r w:rsidR="000B1653" w:rsidRPr="002D74DD">
        <w:rPr>
          <w:rFonts w:ascii="Calibri" w:eastAsia="FreeSans" w:hAnsi="Calibri" w:cs="Times New Roman"/>
          <w:b/>
        </w:rPr>
        <w:t>E-aktywni w gminie Wisznia Mała</w:t>
      </w:r>
      <w:r w:rsidR="000B1653" w:rsidRPr="00A254B4">
        <w:rPr>
          <w:rFonts w:ascii="Calibri" w:eastAsia="FreeSans" w:hAnsi="Calibri" w:cs="Times New Roman"/>
        </w:rPr>
        <w:t>”</w:t>
      </w:r>
    </w:p>
    <w:p w:rsidR="009E2E3B" w:rsidRDefault="009E2E3B" w:rsidP="009E2E3B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Realizując obowiązek wynikający z art. 13 RODO informujemy że</w:t>
      </w:r>
    </w:p>
    <w:p w:rsidR="009E2E3B" w:rsidRPr="001C6389" w:rsidRDefault="009E2E3B" w:rsidP="009E2E3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 w:rsidRPr="001C6389">
        <w:rPr>
          <w:rFonts w:ascii="Calibri" w:eastAsia="Calibri" w:hAnsi="Calibri" w:cs="Calibri"/>
          <w:color w:val="00000A"/>
          <w:sz w:val="20"/>
          <w:szCs w:val="20"/>
        </w:rPr>
        <w:t>Administratorem danych osobowych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 każdego uczestnika projektu</w:t>
      </w:r>
      <w:r w:rsidRPr="001C6389">
        <w:rPr>
          <w:rFonts w:ascii="Calibri" w:eastAsia="Calibri" w:hAnsi="Calibri" w:cs="Calibri"/>
          <w:color w:val="00000A"/>
          <w:sz w:val="20"/>
          <w:szCs w:val="20"/>
        </w:rPr>
        <w:t xml:space="preserve"> jest: </w:t>
      </w:r>
    </w:p>
    <w:p w:rsidR="009E2E3B" w:rsidRPr="001C6389" w:rsidRDefault="009E2E3B" w:rsidP="009E2E3B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color w:val="00000A"/>
          <w:sz w:val="20"/>
          <w:szCs w:val="20"/>
          <w:lang w:eastAsia="ar-SA"/>
        </w:rPr>
      </w:pPr>
      <w:r w:rsidRPr="001C6389">
        <w:rPr>
          <w:rFonts w:ascii="Calibri" w:eastAsia="Calibri" w:hAnsi="Calibri" w:cs="Calibri"/>
          <w:color w:val="00000A"/>
          <w:sz w:val="20"/>
          <w:szCs w:val="20"/>
        </w:rPr>
        <w:t xml:space="preserve">w odniesieniu do zbioru centralnego systemu teleinformatycznego wspierającego realizację programów operacyjnych oraz zbioru baza danych związanych z realizowaniem zadań Instytucji Zarządzającej  jest minister właściwy ds. rozwoju regionalnego, </w:t>
      </w:r>
      <w:r w:rsidRPr="001C6389">
        <w:rPr>
          <w:rFonts w:ascii="Calibri" w:eastAsia="Calibri" w:hAnsi="Calibri" w:cs="Calibri"/>
          <w:color w:val="00000A"/>
          <w:sz w:val="20"/>
          <w:szCs w:val="20"/>
          <w:lang w:eastAsia="ar-SA"/>
        </w:rPr>
        <w:t>mający siedzibę przy ul. Wspólnej 2/4</w:t>
      </w:r>
      <w:bookmarkStart w:id="0" w:name="_GoBack"/>
      <w:bookmarkEnd w:id="0"/>
      <w:r w:rsidRPr="001C6389">
        <w:rPr>
          <w:rFonts w:ascii="Calibri" w:eastAsia="Calibri" w:hAnsi="Calibri" w:cs="Calibri"/>
          <w:color w:val="00000A"/>
          <w:sz w:val="20"/>
          <w:szCs w:val="20"/>
          <w:lang w:eastAsia="ar-SA"/>
        </w:rPr>
        <w:t>, 00-926 Warszawa;</w:t>
      </w:r>
    </w:p>
    <w:p w:rsidR="009E2E3B" w:rsidRPr="001C6389" w:rsidRDefault="009E2E3B" w:rsidP="009E2E3B">
      <w:pPr>
        <w:numPr>
          <w:ilvl w:val="0"/>
          <w:numId w:val="2"/>
        </w:numPr>
        <w:spacing w:after="150"/>
        <w:contextualSpacing/>
        <w:jc w:val="both"/>
        <w:rPr>
          <w:rFonts w:ascii="Calibri" w:eastAsia="Calibri" w:hAnsi="Calibri" w:cs="Calibri"/>
          <w:color w:val="00000A"/>
          <w:sz w:val="20"/>
          <w:szCs w:val="20"/>
          <w:lang w:eastAsia="ar-SA"/>
        </w:rPr>
      </w:pPr>
      <w:r w:rsidRPr="001C6389">
        <w:rPr>
          <w:rFonts w:ascii="Calibri" w:eastAsia="Calibri" w:hAnsi="Calibri" w:cs="Calibri"/>
          <w:color w:val="00000A"/>
          <w:sz w:val="20"/>
          <w:szCs w:val="20"/>
        </w:rPr>
        <w:t>w zakresie przekazania do Instytucji Zarządzającej danych dotyczących realizacji projektu pn. „E-aktywni w gminie Wisznia Mała” jest Stowarzyszenie Gminy Towarzystwo Rozwoju Gminy Płużnica z siedzibą 87-214 Płużnica 37A (</w:t>
      </w:r>
      <w:proofErr w:type="spellStart"/>
      <w:r w:rsidRPr="001C6389">
        <w:rPr>
          <w:rFonts w:ascii="Calibri" w:eastAsia="Calibri" w:hAnsi="Calibri" w:cs="Calibri"/>
          <w:color w:val="00000A"/>
          <w:sz w:val="20"/>
          <w:szCs w:val="20"/>
        </w:rPr>
        <w:t>Grantodawca</w:t>
      </w:r>
      <w:proofErr w:type="spellEnd"/>
      <w:r w:rsidRPr="001C6389">
        <w:rPr>
          <w:rFonts w:ascii="Calibri" w:eastAsia="Calibri" w:hAnsi="Calibri" w:cs="Calibri"/>
          <w:color w:val="00000A"/>
          <w:sz w:val="20"/>
          <w:szCs w:val="20"/>
        </w:rPr>
        <w:t>)</w:t>
      </w:r>
    </w:p>
    <w:p w:rsidR="009E2E3B" w:rsidRPr="001C6389" w:rsidRDefault="009E2E3B" w:rsidP="009E2E3B">
      <w:pPr>
        <w:numPr>
          <w:ilvl w:val="0"/>
          <w:numId w:val="2"/>
        </w:numPr>
        <w:spacing w:after="150"/>
        <w:contextualSpacing/>
        <w:jc w:val="both"/>
        <w:rPr>
          <w:rFonts w:ascii="Calibri" w:eastAsia="Calibri" w:hAnsi="Calibri" w:cs="Calibri"/>
          <w:color w:val="00000A"/>
          <w:sz w:val="20"/>
          <w:szCs w:val="20"/>
          <w:lang w:eastAsia="ar-SA"/>
        </w:rPr>
      </w:pPr>
      <w:r w:rsidRPr="001C6389">
        <w:rPr>
          <w:rFonts w:ascii="Calibri" w:eastAsia="Calibri" w:hAnsi="Calibri" w:cs="Calibri"/>
          <w:color w:val="00000A"/>
          <w:sz w:val="20"/>
          <w:szCs w:val="20"/>
        </w:rPr>
        <w:t>w odniesieniu do zbioru baza danych związanych z realizacją Projektu jest: Gmina Wisznia Mała, ul. Wrocławska 9, 55-114 Wisznia Mała.</w:t>
      </w:r>
    </w:p>
    <w:p w:rsidR="009E2E3B" w:rsidRPr="001C6389" w:rsidRDefault="009E2E3B" w:rsidP="009E2E3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 w:rsidRPr="001C6389">
        <w:rPr>
          <w:rFonts w:ascii="Calibri" w:eastAsia="Calibri" w:hAnsi="Calibri" w:cs="Calibri"/>
          <w:color w:val="00000A"/>
          <w:sz w:val="20"/>
          <w:szCs w:val="20"/>
        </w:rPr>
        <w:t>Dane osobowe przetwarzane będą w celu realizacji Projektu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 a</w:t>
      </w:r>
      <w:r w:rsidRPr="001C6389">
        <w:rPr>
          <w:rFonts w:ascii="Calibri" w:eastAsia="Calibri" w:hAnsi="Calibri" w:cs="Calibri"/>
          <w:color w:val="00000A"/>
          <w:sz w:val="20"/>
          <w:szCs w:val="20"/>
        </w:rPr>
        <w:t xml:space="preserve"> zwłaszcza</w:t>
      </w:r>
      <w:r>
        <w:rPr>
          <w:rFonts w:ascii="Calibri" w:eastAsia="Calibri" w:hAnsi="Calibri" w:cs="Calibri"/>
          <w:color w:val="00000A"/>
          <w:sz w:val="20"/>
          <w:szCs w:val="20"/>
        </w:rPr>
        <w:t>:</w:t>
      </w:r>
      <w:r w:rsidRPr="001C6389">
        <w:rPr>
          <w:rFonts w:ascii="Calibri" w:eastAsia="Calibri" w:hAnsi="Calibri" w:cs="Calibri"/>
          <w:color w:val="00000A"/>
          <w:sz w:val="20"/>
          <w:szCs w:val="20"/>
        </w:rPr>
        <w:t xml:space="preserve"> rekrutacji, obsługi wydarzenia, potwierdzenia kwalifikowalności</w:t>
      </w:r>
      <w:r w:rsidR="000B1653">
        <w:rPr>
          <w:rFonts w:ascii="Calibri" w:eastAsia="Calibri" w:hAnsi="Calibri" w:cs="Calibri"/>
          <w:color w:val="00000A"/>
          <w:sz w:val="20"/>
          <w:szCs w:val="20"/>
        </w:rPr>
        <w:t xml:space="preserve"> wydatków, udzielenia wsparcia, </w:t>
      </w:r>
      <w:r w:rsidRPr="001C6389">
        <w:rPr>
          <w:rFonts w:ascii="Calibri" w:eastAsia="Calibri" w:hAnsi="Calibri" w:cs="Calibri"/>
          <w:color w:val="00000A"/>
          <w:sz w:val="20"/>
          <w:szCs w:val="20"/>
        </w:rPr>
        <w:t>ewaluacji, kontroli, audytu i sprawozdawczości, działań informacyjno-promocyjnych w ramach POPC  2014 – 2020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 co odpowiada przesłankom wskazanym w</w:t>
      </w:r>
      <w:r w:rsidRPr="00CF5706">
        <w:rPr>
          <w:rFonts w:ascii="Calibri" w:eastAsia="Calibri" w:hAnsi="Calibri" w:cs="Calibri"/>
          <w:color w:val="00000A"/>
          <w:sz w:val="20"/>
          <w:szCs w:val="20"/>
        </w:rPr>
        <w:t xml:space="preserve"> </w:t>
      </w:r>
      <w:r w:rsidRPr="001C6389">
        <w:rPr>
          <w:rFonts w:ascii="Calibri" w:eastAsia="Calibri" w:hAnsi="Calibri" w:cs="Calibri"/>
          <w:color w:val="00000A"/>
          <w:sz w:val="20"/>
          <w:szCs w:val="20"/>
        </w:rPr>
        <w:t>art. 6 ust. 1 lit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 b) i </w:t>
      </w:r>
      <w:r w:rsidRPr="00CF5706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0B1653">
        <w:rPr>
          <w:rFonts w:ascii="Calibri" w:eastAsia="Calibri" w:hAnsi="Calibri" w:cs="Calibri"/>
          <w:color w:val="000000" w:themeColor="text1"/>
          <w:sz w:val="20"/>
          <w:szCs w:val="20"/>
        </w:rPr>
        <w:t>c)</w:t>
      </w:r>
      <w:r w:rsidRPr="000B1653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</w:t>
      </w:r>
      <w:r w:rsidRPr="000B1653">
        <w:rPr>
          <w:rFonts w:ascii="Calibri" w:eastAsia="Calibri" w:hAnsi="Calibri" w:cs="Calibri"/>
          <w:color w:val="000000" w:themeColor="text1"/>
          <w:sz w:val="20"/>
          <w:szCs w:val="20"/>
        </w:rPr>
        <w:t>RODO</w:t>
      </w:r>
      <w:r>
        <w:rPr>
          <w:rFonts w:ascii="Calibri" w:eastAsia="Calibri" w:hAnsi="Calibri" w:cs="Calibri"/>
          <w:color w:val="00000A"/>
          <w:sz w:val="20"/>
          <w:szCs w:val="20"/>
        </w:rPr>
        <w:t>.</w:t>
      </w:r>
    </w:p>
    <w:p w:rsidR="009E2E3B" w:rsidRPr="00CF5706" w:rsidRDefault="009E2E3B" w:rsidP="009E2E3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 w:rsidRPr="001C6389">
        <w:rPr>
          <w:rFonts w:ascii="Calibri" w:eastAsia="Calibri" w:hAnsi="Calibri" w:cs="Calibri"/>
          <w:color w:val="00000A"/>
          <w:sz w:val="20"/>
          <w:szCs w:val="20"/>
        </w:rPr>
        <w:t>Dane osobowe mogą zostać przekazane podmiotom realizującym badania ewaluacyjne, kontrole i audyt w ramach POPC 2014 – 2020 na zlecenie beneficjenta lub Instytucji Zarządzającej POPC 2014-2020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. </w:t>
      </w:r>
      <w:r w:rsidRPr="00CF5706">
        <w:rPr>
          <w:rFonts w:ascii="Calibri" w:eastAsia="Calibri" w:hAnsi="Calibri" w:cs="Calibri"/>
          <w:color w:val="00000A"/>
          <w:sz w:val="20"/>
          <w:szCs w:val="20"/>
        </w:rPr>
        <w:t xml:space="preserve">Dane osobnie nie będą przekazywane do państwa trzeciego a ich odbiorcami mogą być wyłącznie podmioty uprawnione do uzyskania danych osobowych na podstawie przepisów prawa. </w:t>
      </w:r>
    </w:p>
    <w:p w:rsidR="009E2E3B" w:rsidRPr="00CF5706" w:rsidRDefault="009E2E3B" w:rsidP="009E2E3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 w:rsidRPr="00CF5706">
        <w:rPr>
          <w:rFonts w:ascii="Calibri" w:eastAsia="Calibri" w:hAnsi="Calibri" w:cs="Calibri"/>
          <w:color w:val="00000A"/>
          <w:sz w:val="20"/>
          <w:szCs w:val="20"/>
        </w:rPr>
        <w:t xml:space="preserve">W granicach określonych przez RODO posiada Pani/Pan prawo do dostępu do danych osobowych, ich sprostowania, usunięcia lub ograniczenia przetwarzania. Z uwagi na brak przesłanek wskazanych w przepisach RODO nie przysługuje prawo sprzeciwu wobec przetwarzania danych, prawo do przenoszenia danych. Nie występuje również prawo do cofnięcia zgody na przetwarzanie danych z uwagi na fakt, że nie jest ona podstawą ich przetwarzania. </w:t>
      </w:r>
    </w:p>
    <w:p w:rsidR="009E2E3B" w:rsidRPr="00A26DE8" w:rsidRDefault="009E2E3B" w:rsidP="009E2E3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" w:eastAsia="Calibri" w:hAnsi="Calibri" w:cs="Calibri"/>
          <w:b/>
          <w:color w:val="00000A"/>
          <w:sz w:val="20"/>
          <w:szCs w:val="20"/>
        </w:rPr>
      </w:pPr>
      <w:r w:rsidRPr="001C6389">
        <w:rPr>
          <w:rFonts w:ascii="Calibri" w:eastAsia="Calibri" w:hAnsi="Calibri" w:cs="Calibri"/>
          <w:b/>
          <w:color w:val="00000A"/>
          <w:sz w:val="20"/>
          <w:szCs w:val="20"/>
        </w:rPr>
        <w:t xml:space="preserve">Podanie danych jest dobrowolne, lecz odmowa ich podania jest równoznaczna z brakiem możliwości udzielenia wsparcia w ramach Projektu. </w:t>
      </w:r>
      <w:r w:rsidRPr="00A26DE8">
        <w:rPr>
          <w:rFonts w:ascii="Calibri" w:eastAsia="Calibri" w:hAnsi="Calibri" w:cs="Calibri"/>
          <w:color w:val="00000A"/>
          <w:sz w:val="20"/>
          <w:szCs w:val="20"/>
        </w:rPr>
        <w:t xml:space="preserve">Podanie danych osobowych </w:t>
      </w:r>
      <w:r>
        <w:rPr>
          <w:rFonts w:ascii="Calibri" w:eastAsia="Calibri" w:hAnsi="Calibri" w:cs="Calibri"/>
          <w:color w:val="00000A"/>
          <w:sz w:val="20"/>
          <w:szCs w:val="20"/>
        </w:rPr>
        <w:t>jest bowiem</w:t>
      </w:r>
      <w:r w:rsidRPr="00A26DE8">
        <w:rPr>
          <w:rFonts w:ascii="Calibri" w:eastAsia="Calibri" w:hAnsi="Calibri" w:cs="Calibri"/>
          <w:color w:val="00000A"/>
          <w:sz w:val="20"/>
          <w:szCs w:val="20"/>
        </w:rPr>
        <w:t xml:space="preserve"> konieczne ze względu na realizację obowiązków prawnych spoczywających na administratorze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 wynikających z przepisów prawa i warunków realizacji programu (zwłaszcza obowiązków </w:t>
      </w:r>
      <w:r w:rsidRPr="001C6389">
        <w:rPr>
          <w:rFonts w:ascii="Calibri" w:eastAsia="Calibri" w:hAnsi="Calibri" w:cs="Calibri"/>
          <w:color w:val="00000A"/>
          <w:sz w:val="20"/>
          <w:szCs w:val="20"/>
        </w:rPr>
        <w:t>sprawozdawczych i ewaluacyjnych</w:t>
      </w:r>
      <w:r>
        <w:rPr>
          <w:rFonts w:ascii="Calibri" w:eastAsia="Calibri" w:hAnsi="Calibri" w:cs="Calibri"/>
          <w:color w:val="00000A"/>
          <w:sz w:val="20"/>
          <w:szCs w:val="20"/>
        </w:rPr>
        <w:t>).</w:t>
      </w:r>
    </w:p>
    <w:p w:rsidR="009E2E3B" w:rsidRPr="001C6389" w:rsidRDefault="009E2E3B" w:rsidP="009E2E3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 w:rsidRPr="001C6389">
        <w:rPr>
          <w:rFonts w:ascii="Calibri" w:eastAsia="Calibri" w:hAnsi="Calibri" w:cs="Calibri"/>
          <w:color w:val="00000A"/>
          <w:sz w:val="20"/>
          <w:szCs w:val="20"/>
        </w:rPr>
        <w:t>Dane osobowe będą przechowywane przez okres trwałości projektu wymagany umową o dofinansowanie</w:t>
      </w:r>
      <w:r>
        <w:rPr>
          <w:rFonts w:ascii="Calibri" w:eastAsia="Calibri" w:hAnsi="Calibri" w:cs="Calibri"/>
          <w:color w:val="00000A"/>
          <w:sz w:val="20"/>
          <w:szCs w:val="20"/>
        </w:rPr>
        <w:t xml:space="preserve"> oraz przepisami prawa powszechnie obowiązującego m.in. w zakresie archiwizacji dokumentów</w:t>
      </w:r>
      <w:r w:rsidRPr="001C6389">
        <w:rPr>
          <w:rFonts w:ascii="Calibri" w:eastAsia="Calibri" w:hAnsi="Calibri" w:cs="Calibri"/>
          <w:color w:val="00000A"/>
          <w:sz w:val="20"/>
          <w:szCs w:val="20"/>
        </w:rPr>
        <w:t>;</w:t>
      </w:r>
    </w:p>
    <w:p w:rsidR="009E2E3B" w:rsidRDefault="009E2E3B" w:rsidP="009E2E3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 w:rsidRPr="00CF5706">
        <w:rPr>
          <w:rFonts w:ascii="Calibri" w:eastAsia="Calibri" w:hAnsi="Calibri" w:cs="Calibri"/>
          <w:color w:val="00000A"/>
          <w:sz w:val="20"/>
          <w:szCs w:val="20"/>
        </w:rPr>
        <w:t>W oparciu o podane dane osobowe nie będziemy podejmowali zautomatyzowanych decyzji, w tym decyzji będących wynikiem profilowania.</w:t>
      </w:r>
    </w:p>
    <w:p w:rsidR="009E2E3B" w:rsidRPr="00663B2C" w:rsidRDefault="009E2E3B" w:rsidP="009E2E3B">
      <w:pPr>
        <w:numPr>
          <w:ilvl w:val="0"/>
          <w:numId w:val="1"/>
        </w:numPr>
        <w:spacing w:after="37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663B2C">
        <w:rPr>
          <w:rFonts w:ascii="Calibri" w:eastAsia="Calibri" w:hAnsi="Calibri" w:cs="Calibri"/>
          <w:color w:val="00000A"/>
          <w:sz w:val="20"/>
          <w:szCs w:val="20"/>
        </w:rPr>
        <w:t xml:space="preserve">W przypadku uznania, że dane osobowe przetwarzamy niezgodnie z prawem istnieje możliwość wniesienia skargi do Prezesa Urzędu Ochrony Danych Osobowych, ul. Stawki 2, 00-193 Warszawa. </w:t>
      </w:r>
    </w:p>
    <w:p w:rsidR="009E2E3B" w:rsidRDefault="009E2E3B"/>
    <w:sectPr w:rsidR="009E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262"/>
    <w:multiLevelType w:val="hybridMultilevel"/>
    <w:tmpl w:val="444A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4244"/>
    <w:multiLevelType w:val="hybridMultilevel"/>
    <w:tmpl w:val="CDE2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B"/>
    <w:rsid w:val="000B1653"/>
    <w:rsid w:val="00412556"/>
    <w:rsid w:val="00452166"/>
    <w:rsid w:val="006A7472"/>
    <w:rsid w:val="009E2E3B"/>
    <w:rsid w:val="00B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1808-5D52-4F7E-B982-9B54AC7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2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E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Wygoda</dc:creator>
  <cp:keywords/>
  <dc:description/>
  <cp:lastModifiedBy>Paulina Kal</cp:lastModifiedBy>
  <cp:revision>2</cp:revision>
  <dcterms:created xsi:type="dcterms:W3CDTF">2019-10-01T10:41:00Z</dcterms:created>
  <dcterms:modified xsi:type="dcterms:W3CDTF">2019-10-01T10:41:00Z</dcterms:modified>
</cp:coreProperties>
</file>